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3" w:rsidRDefault="004140A3" w:rsidP="00414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19CE4104</w:t>
      </w:r>
      <w:r w:rsidRPr="0040119A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u w:val="single"/>
        </w:rPr>
        <w:t>ENVIRONMENTAL ENGINEERING-II</w:t>
      </w:r>
    </w:p>
    <w:p w:rsidR="004140A3" w:rsidRPr="0040119A" w:rsidRDefault="004140A3" w:rsidP="004140A3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5"/>
        <w:gridCol w:w="2566"/>
        <w:gridCol w:w="3283"/>
        <w:gridCol w:w="1518"/>
      </w:tblGrid>
      <w:tr w:rsidR="004140A3" w:rsidRPr="00E13A45" w:rsidTr="00AF4D66">
        <w:trPr>
          <w:trHeight w:val="60"/>
          <w:jc w:val="center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0A3" w:rsidRPr="00E13A45" w:rsidTr="00AF4D66">
        <w:trPr>
          <w:trHeight w:val="360"/>
          <w:jc w:val="center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4140A3" w:rsidRPr="00E13A45" w:rsidTr="00AF4D66">
        <w:trPr>
          <w:trHeight w:val="360"/>
          <w:jc w:val="center"/>
        </w:trPr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Environmental Engineering-I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40A3" w:rsidRPr="00E13A45" w:rsidTr="00AF4D66">
        <w:trPr>
          <w:trHeight w:val="360"/>
          <w:jc w:val="center"/>
        </w:trPr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140A3" w:rsidRPr="00E13A45" w:rsidTr="00AF4D66">
        <w:trPr>
          <w:trHeight w:val="360"/>
          <w:jc w:val="center"/>
        </w:trPr>
        <w:tc>
          <w:tcPr>
            <w:tcW w:w="10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A3" w:rsidRDefault="004140A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Pr="00E13A45" w:rsidRDefault="004140A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140A3" w:rsidRDefault="004140A3" w:rsidP="004140A3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671"/>
        <w:gridCol w:w="685"/>
        <w:gridCol w:w="6900"/>
      </w:tblGrid>
      <w:tr w:rsidR="004140A3" w:rsidTr="00AF4D66">
        <w:trPr>
          <w:trHeight w:val="427"/>
          <w:jc w:val="center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0A3" w:rsidRDefault="004140A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4140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explain the sources of wastewater and to design sewers depending upon the hydraulic elements</w:t>
            </w:r>
          </w:p>
          <w:p w:rsidR="004140A3" w:rsidRDefault="004140A3" w:rsidP="004140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classify the characteristics of wastewater mainly about BOD and its importance in wastewater analysis.</w:t>
            </w:r>
          </w:p>
          <w:p w:rsidR="004140A3" w:rsidRDefault="004140A3" w:rsidP="004140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interpret the functions and design of each unit in the primary sewage treatment plant.</w:t>
            </w:r>
          </w:p>
          <w:p w:rsidR="004140A3" w:rsidRDefault="004140A3" w:rsidP="004140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demonstrate the principles and design of secondary sewage treatment plant.</w:t>
            </w:r>
          </w:p>
          <w:p w:rsidR="004140A3" w:rsidRDefault="004140A3" w:rsidP="004140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xplain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different tertiary treatment methods and sludge management.</w:t>
            </w:r>
          </w:p>
          <w:p w:rsidR="004140A3" w:rsidRPr="005E22D6" w:rsidRDefault="004140A3" w:rsidP="004140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classify different effluent disposal methods and design of septic tank.</w:t>
            </w:r>
          </w:p>
        </w:tc>
      </w:tr>
      <w:tr w:rsidR="004140A3" w:rsidTr="00AF4D66">
        <w:trPr>
          <w:trHeight w:val="427"/>
          <w:jc w:val="center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Identify the sources of wastewater and materials for sewer design.</w:t>
            </w:r>
          </w:p>
        </w:tc>
      </w:tr>
      <w:tr w:rsidR="004140A3" w:rsidTr="00AF4D66">
        <w:trPr>
          <w:trHeight w:val="121"/>
          <w:jc w:val="center"/>
        </w:trPr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40A3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A3" w:rsidRDefault="004140A3" w:rsidP="00AF4D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Determine the characteristics of domestic wastewater.</w:t>
            </w:r>
          </w:p>
        </w:tc>
      </w:tr>
      <w:tr w:rsidR="004140A3" w:rsidTr="00AF4D66">
        <w:trPr>
          <w:trHeight w:val="100"/>
          <w:jc w:val="center"/>
        </w:trPr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40A3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A3" w:rsidRDefault="004140A3" w:rsidP="00AF4D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Apply the principles and design of preliminary, primary treatment of domestic wastewater.</w:t>
            </w:r>
          </w:p>
        </w:tc>
      </w:tr>
      <w:tr w:rsidR="004140A3" w:rsidTr="00AF4D66">
        <w:trPr>
          <w:trHeight w:val="100"/>
          <w:jc w:val="center"/>
        </w:trPr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40A3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A3" w:rsidRDefault="004140A3" w:rsidP="00AF4D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Apply the principles and design of secondary treatment of domestic wastewater.</w:t>
            </w:r>
          </w:p>
        </w:tc>
      </w:tr>
      <w:tr w:rsidR="004140A3" w:rsidTr="00AF4D66">
        <w:trPr>
          <w:trHeight w:val="100"/>
          <w:jc w:val="center"/>
        </w:trPr>
        <w:tc>
          <w:tcPr>
            <w:tcW w:w="9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40A3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A3" w:rsidRDefault="004140A3" w:rsidP="00AF4D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Demonstrate the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sludge processing and management and importance of the tertiary sewage treatment.</w:t>
            </w:r>
          </w:p>
        </w:tc>
      </w:tr>
      <w:tr w:rsidR="004140A3" w:rsidTr="00AF4D66">
        <w:trPr>
          <w:trHeight w:val="100"/>
          <w:jc w:val="center"/>
        </w:trPr>
        <w:tc>
          <w:tcPr>
            <w:tcW w:w="9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A3" w:rsidRDefault="004140A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Identify various effluent disposal methods and design a septic tank.</w:t>
            </w:r>
          </w:p>
        </w:tc>
      </w:tr>
      <w:tr w:rsidR="004140A3" w:rsidTr="00AF4D66">
        <w:trPr>
          <w:trHeight w:val="266"/>
          <w:jc w:val="center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140A3" w:rsidRDefault="004140A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140A3" w:rsidRDefault="004140A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4140A3" w:rsidRDefault="004140A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Default="004140A3" w:rsidP="00AF4D6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4140A3" w:rsidRPr="002E4507" w:rsidRDefault="004140A3" w:rsidP="00AF4D66">
            <w:pPr>
              <w:pStyle w:val="Default"/>
              <w:spacing w:line="276" w:lineRule="auto"/>
              <w:jc w:val="center"/>
            </w:pPr>
            <w:r w:rsidRPr="002E4507">
              <w:rPr>
                <w:b/>
                <w:bCs/>
              </w:rPr>
              <w:t>UNIT – I</w:t>
            </w:r>
          </w:p>
          <w:p w:rsidR="004140A3" w:rsidRPr="002E4507" w:rsidRDefault="004140A3" w:rsidP="00AF4D66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WASTEWATER COLLECTION AND ESTIMATION: </w:t>
            </w:r>
            <w:r w:rsidRPr="002E4507">
              <w:t>Sanitation</w:t>
            </w:r>
            <w:r>
              <w:rPr>
                <w:b/>
                <w:bCs/>
              </w:rPr>
              <w:t xml:space="preserve"> – </w:t>
            </w:r>
            <w:r w:rsidRPr="002E4507">
              <w:t>Systems of sanitation Sewerage</w:t>
            </w:r>
            <w:r>
              <w:t xml:space="preserve"> – </w:t>
            </w:r>
            <w:r w:rsidRPr="002E4507">
              <w:t>Systems of sewerage</w:t>
            </w:r>
            <w:r>
              <w:t xml:space="preserve"> – </w:t>
            </w:r>
            <w:r w:rsidRPr="002E4507">
              <w:t>Sources of wastewater</w:t>
            </w:r>
            <w:r>
              <w:t xml:space="preserve"> – </w:t>
            </w:r>
            <w:r w:rsidRPr="002E4507">
              <w:t>Sewage and storm water estimation</w:t>
            </w:r>
            <w:r>
              <w:rPr>
                <w:b/>
                <w:bCs/>
              </w:rPr>
              <w:t xml:space="preserve"> –</w:t>
            </w:r>
            <w:r w:rsidRPr="002E4507">
              <w:t xml:space="preserve"> Hydraulic design of sewers</w:t>
            </w:r>
            <w:r>
              <w:t xml:space="preserve"> – </w:t>
            </w:r>
            <w:r w:rsidRPr="002E4507">
              <w:t>Different materials used for sewers</w:t>
            </w:r>
            <w:r>
              <w:t xml:space="preserve"> – </w:t>
            </w:r>
            <w:r w:rsidRPr="002E4507">
              <w:t>Shapes of sewer</w:t>
            </w:r>
            <w:r>
              <w:t xml:space="preserve"> – </w:t>
            </w:r>
            <w:r w:rsidRPr="002E4507">
              <w:t>Sewer appurtenances.</w:t>
            </w:r>
          </w:p>
          <w:p w:rsidR="004140A3" w:rsidRDefault="004140A3" w:rsidP="00AF4D66">
            <w:pPr>
              <w:pStyle w:val="Default"/>
              <w:spacing w:line="276" w:lineRule="auto"/>
              <w:jc w:val="center"/>
            </w:pPr>
          </w:p>
          <w:p w:rsidR="004140A3" w:rsidRDefault="004140A3" w:rsidP="00AF4D6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4140A3" w:rsidRPr="002E4507" w:rsidRDefault="004140A3" w:rsidP="00AF4D66">
            <w:pPr>
              <w:pStyle w:val="Default"/>
              <w:spacing w:line="276" w:lineRule="auto"/>
              <w:jc w:val="center"/>
            </w:pPr>
            <w:r w:rsidRPr="002E4507">
              <w:rPr>
                <w:b/>
                <w:bCs/>
              </w:rPr>
              <w:lastRenderedPageBreak/>
              <w:t>UNIT – II</w:t>
            </w:r>
          </w:p>
          <w:p w:rsidR="004140A3" w:rsidRPr="002E4507" w:rsidRDefault="004140A3" w:rsidP="00AF4D66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CHARACTERISTICS OF DOMESTIC WASTEWATER: </w:t>
            </w:r>
            <w:r w:rsidRPr="002E4507">
              <w:t>Characteristics of sewage</w:t>
            </w:r>
            <w:r>
              <w:t xml:space="preserve"> –</w:t>
            </w:r>
            <w:r w:rsidRPr="002E4507">
              <w:t>Physical, chemical and biological</w:t>
            </w:r>
            <w:r>
              <w:t xml:space="preserve"> –</w:t>
            </w:r>
            <w:r w:rsidRPr="002E4507">
              <w:t>BOD equation</w:t>
            </w:r>
            <w:r>
              <w:t xml:space="preserve"> –</w:t>
            </w:r>
            <w:r w:rsidRPr="002E4507">
              <w:t xml:space="preserve">Factors affecting the BOD </w:t>
            </w:r>
            <w:r>
              <w:t>-</w:t>
            </w:r>
            <w:r w:rsidRPr="002E4507">
              <w:t xml:space="preserve"> Population equivalent</w:t>
            </w:r>
            <w:r>
              <w:t xml:space="preserve"> – </w:t>
            </w:r>
            <w:r w:rsidRPr="002E4507">
              <w:t>Relative stability.</w:t>
            </w:r>
          </w:p>
          <w:p w:rsidR="004140A3" w:rsidRDefault="004140A3" w:rsidP="00AF4D66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4140A3" w:rsidRDefault="004140A3" w:rsidP="00AF4D66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4140A3" w:rsidRPr="002E4507" w:rsidRDefault="004140A3" w:rsidP="00AF4D6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E4507">
              <w:rPr>
                <w:b/>
              </w:rPr>
              <w:t xml:space="preserve">UNIT </w:t>
            </w:r>
            <w:r>
              <w:rPr>
                <w:b/>
              </w:rPr>
              <w:t xml:space="preserve"> –</w:t>
            </w:r>
            <w:r w:rsidRPr="002E4507">
              <w:rPr>
                <w:b/>
              </w:rPr>
              <w:t xml:space="preserve"> III</w:t>
            </w:r>
          </w:p>
          <w:p w:rsidR="004140A3" w:rsidRPr="003C1B1B" w:rsidRDefault="004140A3" w:rsidP="00AF4D66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PRIMARY SEWAGE TREATMENT: </w:t>
            </w:r>
            <w:r w:rsidRPr="002E4507">
              <w:t>Layout and general outline of wastewater treatment plant</w:t>
            </w:r>
            <w:r>
              <w:t xml:space="preserve"> – </w:t>
            </w:r>
            <w:r w:rsidRPr="002E4507">
              <w:t>Function of each unit</w:t>
            </w:r>
            <w:r>
              <w:t xml:space="preserve"> –</w:t>
            </w:r>
            <w:r w:rsidRPr="002E4507">
              <w:t>Principles and design of screens</w:t>
            </w:r>
            <w:r>
              <w:t xml:space="preserve"> – </w:t>
            </w:r>
            <w:r w:rsidRPr="002E4507">
              <w:t>Grit chambers</w:t>
            </w:r>
            <w:r>
              <w:t xml:space="preserve"> – </w:t>
            </w:r>
            <w:r w:rsidRPr="002E4507">
              <w:t>Primary sett</w:t>
            </w:r>
            <w:r>
              <w:t>l</w:t>
            </w:r>
            <w:r w:rsidRPr="002E4507">
              <w:t>ing tanks.</w:t>
            </w:r>
          </w:p>
          <w:p w:rsidR="004140A3" w:rsidRDefault="004140A3" w:rsidP="00AF4D6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4140A3" w:rsidRPr="002E4507" w:rsidRDefault="004140A3" w:rsidP="00AF4D66">
            <w:pPr>
              <w:pStyle w:val="Default"/>
              <w:spacing w:line="276" w:lineRule="auto"/>
              <w:jc w:val="center"/>
            </w:pPr>
            <w:r w:rsidRPr="002E4507">
              <w:rPr>
                <w:b/>
                <w:bCs/>
              </w:rPr>
              <w:t>UNIT – IV</w:t>
            </w:r>
          </w:p>
          <w:p w:rsidR="004140A3" w:rsidRPr="002E4507" w:rsidRDefault="004140A3" w:rsidP="00AF4D66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SECONDARY SEWAGE TREATMENT: </w:t>
            </w:r>
            <w:r w:rsidRPr="002E4507">
              <w:t>Principles and nutritional requirement of biological treatment system</w:t>
            </w:r>
            <w:r>
              <w:t xml:space="preserve"> – </w:t>
            </w:r>
            <w:r w:rsidRPr="002E4507">
              <w:t>Factors affecting biological treatment</w:t>
            </w:r>
            <w:r>
              <w:t xml:space="preserve"> – </w:t>
            </w:r>
            <w:r w:rsidRPr="002E4507">
              <w:t>Working principles and constructional details of High</w:t>
            </w:r>
            <w:r>
              <w:t xml:space="preserve"> rate</w:t>
            </w:r>
            <w:r w:rsidRPr="002E4507">
              <w:t xml:space="preserve"> Trickling filter</w:t>
            </w:r>
            <w:r>
              <w:t xml:space="preserve"> – </w:t>
            </w:r>
            <w:r w:rsidRPr="002E4507">
              <w:t>Activated sludge process</w:t>
            </w:r>
            <w:r>
              <w:t xml:space="preserve"> – </w:t>
            </w:r>
            <w:r w:rsidRPr="002E4507">
              <w:t>Oxidation/Stabilization pond</w:t>
            </w:r>
            <w:r>
              <w:t xml:space="preserve"> – </w:t>
            </w:r>
            <w:r w:rsidRPr="002E4507">
              <w:t>Oxidation ditch</w:t>
            </w:r>
            <w:r>
              <w:t>.</w:t>
            </w:r>
          </w:p>
          <w:p w:rsidR="004140A3" w:rsidRDefault="004140A3" w:rsidP="00AF4D6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4140A3" w:rsidRPr="002E4507" w:rsidRDefault="004140A3" w:rsidP="00AF4D66">
            <w:pPr>
              <w:pStyle w:val="Default"/>
              <w:spacing w:line="276" w:lineRule="auto"/>
              <w:jc w:val="center"/>
            </w:pPr>
            <w:r w:rsidRPr="002E4507">
              <w:rPr>
                <w:b/>
                <w:bCs/>
              </w:rPr>
              <w:t>UNIT – V</w:t>
            </w:r>
          </w:p>
          <w:p w:rsidR="004140A3" w:rsidRDefault="004140A3" w:rsidP="00AF4D66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SLUDGE MANAGEMENT: </w:t>
            </w:r>
            <w:r w:rsidRPr="002E4507">
              <w:t>Sludge</w:t>
            </w:r>
            <w:r>
              <w:t xml:space="preserve"> – </w:t>
            </w:r>
            <w:r w:rsidRPr="002E4507">
              <w:t>Characteristics and types</w:t>
            </w:r>
            <w:r>
              <w:t xml:space="preserve"> –</w:t>
            </w:r>
            <w:r w:rsidRPr="002E4507">
              <w:t xml:space="preserve"> Sludge treatment –Thickening</w:t>
            </w:r>
            <w:r>
              <w:rPr>
                <w:b/>
                <w:bCs/>
              </w:rPr>
              <w:t xml:space="preserve"> –</w:t>
            </w:r>
            <w:r w:rsidRPr="002E4507">
              <w:t>Stabilization</w:t>
            </w:r>
            <w:r>
              <w:t xml:space="preserve"> –</w:t>
            </w:r>
            <w:r w:rsidRPr="002E4507">
              <w:t>Conditioning</w:t>
            </w:r>
            <w:r>
              <w:t xml:space="preserve"> – </w:t>
            </w:r>
            <w:r w:rsidRPr="002E4507">
              <w:t>Dewate</w:t>
            </w:r>
            <w:r>
              <w:t xml:space="preserve">ring –Drying/Incineration – Sludge </w:t>
            </w:r>
            <w:r w:rsidRPr="002E4507">
              <w:t>utilization and disposal</w:t>
            </w:r>
            <w:r>
              <w:t>.</w:t>
            </w:r>
          </w:p>
          <w:p w:rsidR="004140A3" w:rsidRPr="002E4507" w:rsidRDefault="004140A3" w:rsidP="00AF4D66">
            <w:pPr>
              <w:pStyle w:val="Default"/>
              <w:spacing w:line="276" w:lineRule="auto"/>
            </w:pPr>
          </w:p>
          <w:p w:rsidR="004140A3" w:rsidRPr="003C1B1B" w:rsidRDefault="004140A3" w:rsidP="00AF4D66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TERTIARY SEWAGE TREATMENT: </w:t>
            </w:r>
            <w:r w:rsidRPr="002E4507">
              <w:t>Removal of nitrogen</w:t>
            </w:r>
            <w:r>
              <w:t xml:space="preserve"> and p</w:t>
            </w:r>
            <w:r w:rsidRPr="002E4507">
              <w:t>hosphorus</w:t>
            </w:r>
            <w:r>
              <w:t xml:space="preserve"> – </w:t>
            </w:r>
            <w:r w:rsidRPr="002E4507">
              <w:t>Refractory organic</w:t>
            </w:r>
            <w:r>
              <w:t xml:space="preserve"> – </w:t>
            </w:r>
            <w:r w:rsidRPr="002E4507">
              <w:t>Heavy metals</w:t>
            </w:r>
            <w:r>
              <w:t xml:space="preserve"> – </w:t>
            </w:r>
            <w:r w:rsidRPr="002E4507">
              <w:t xml:space="preserve">Suspended solids and pathogenic bacteria. </w:t>
            </w:r>
          </w:p>
          <w:p w:rsidR="004140A3" w:rsidRDefault="004140A3" w:rsidP="00AF4D6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4140A3" w:rsidRPr="002E4507" w:rsidRDefault="004140A3" w:rsidP="00AF4D66">
            <w:pPr>
              <w:pStyle w:val="Default"/>
              <w:spacing w:line="276" w:lineRule="auto"/>
              <w:jc w:val="center"/>
            </w:pPr>
            <w:r w:rsidRPr="002E4507">
              <w:rPr>
                <w:b/>
                <w:bCs/>
              </w:rPr>
              <w:t>UNIT – VI</w:t>
            </w:r>
          </w:p>
          <w:p w:rsidR="004140A3" w:rsidRPr="002E4507" w:rsidRDefault="004140A3" w:rsidP="00AF4D66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EFFLUENT DISPOSAL: </w:t>
            </w:r>
            <w:r w:rsidRPr="002E4507">
              <w:t>Methods</w:t>
            </w:r>
            <w:r>
              <w:t xml:space="preserve"> – </w:t>
            </w:r>
            <w:r w:rsidRPr="002E4507">
              <w:t>Dilution</w:t>
            </w:r>
            <w:r>
              <w:t xml:space="preserve"> – Self-</w:t>
            </w:r>
            <w:r w:rsidRPr="002E4507">
              <w:t>purification of surface water bodies</w:t>
            </w:r>
            <w:r>
              <w:t xml:space="preserve"> – </w:t>
            </w:r>
            <w:r w:rsidRPr="002E4507">
              <w:t>Oxygen sag curve</w:t>
            </w:r>
            <w:r>
              <w:t xml:space="preserve"> – </w:t>
            </w:r>
            <w:r w:rsidRPr="002E4507">
              <w:t>Marine disposal</w:t>
            </w:r>
            <w:r>
              <w:t xml:space="preserve"> – </w:t>
            </w:r>
            <w:r w:rsidRPr="002E4507">
              <w:t>Land disposal</w:t>
            </w:r>
            <w:r>
              <w:t xml:space="preserve"> – </w:t>
            </w:r>
            <w:r w:rsidRPr="002E4507">
              <w:t xml:space="preserve">Sewage farming </w:t>
            </w:r>
          </w:p>
          <w:p w:rsidR="004140A3" w:rsidRPr="002E4507" w:rsidRDefault="004140A3" w:rsidP="00AF4D66">
            <w:pPr>
              <w:pStyle w:val="Default"/>
              <w:spacing w:line="276" w:lineRule="auto"/>
              <w:jc w:val="both"/>
            </w:pPr>
            <w:r w:rsidRPr="002E4507">
              <w:t>Working principle and design of septic tank</w:t>
            </w:r>
            <w:r>
              <w:t xml:space="preserve"> –</w:t>
            </w:r>
            <w:r w:rsidRPr="002E4507">
              <w:t xml:space="preserve"> Septic tank effluent disp</w:t>
            </w:r>
            <w:r>
              <w:t xml:space="preserve">osal system –Disposal standards. </w:t>
            </w:r>
          </w:p>
        </w:tc>
      </w:tr>
    </w:tbl>
    <w:p w:rsidR="004140A3" w:rsidRDefault="004140A3" w:rsidP="004140A3">
      <w:r>
        <w:lastRenderedPageBreak/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677"/>
        <w:gridCol w:w="7579"/>
      </w:tblGrid>
      <w:tr w:rsidR="004140A3" w:rsidTr="00AF4D66">
        <w:trPr>
          <w:trHeight w:val="266"/>
          <w:jc w:val="center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A3" w:rsidRDefault="004140A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4140A3" w:rsidRDefault="004140A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4140A3" w:rsidRDefault="004140A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A3" w:rsidRPr="003C1B1B" w:rsidRDefault="004140A3" w:rsidP="00AF4D66">
            <w:pPr>
              <w:pStyle w:val="Default"/>
              <w:jc w:val="both"/>
              <w:rPr>
                <w:szCs w:val="23"/>
              </w:rPr>
            </w:pPr>
            <w:r w:rsidRPr="003C1B1B">
              <w:rPr>
                <w:b/>
                <w:bCs/>
                <w:szCs w:val="23"/>
              </w:rPr>
              <w:t>TEXTBOOKS:</w:t>
            </w:r>
          </w:p>
          <w:p w:rsidR="004140A3" w:rsidRPr="007750F6" w:rsidRDefault="004140A3" w:rsidP="004140A3">
            <w:pPr>
              <w:pStyle w:val="ListParagraph"/>
              <w:numPr>
                <w:ilvl w:val="3"/>
                <w:numId w:val="2"/>
              </w:num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S.K. </w:t>
            </w:r>
            <w:proofErr w:type="spellStart"/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Garg</w:t>
            </w:r>
            <w:proofErr w:type="spellEnd"/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75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Sewage Disposal and Air Pollution Engineering – Environmental Engineering,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Khanna</w:t>
            </w:r>
            <w:proofErr w:type="spellEnd"/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Publishers, Vol. II, 37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edition, 2019. </w:t>
            </w:r>
          </w:p>
          <w:p w:rsidR="004140A3" w:rsidRDefault="004140A3" w:rsidP="004140A3">
            <w:pPr>
              <w:pStyle w:val="ListParagraph"/>
              <w:numPr>
                <w:ilvl w:val="3"/>
                <w:numId w:val="2"/>
              </w:num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B.C. </w:t>
            </w:r>
            <w:proofErr w:type="spellStart"/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Punmia</w:t>
            </w:r>
            <w:proofErr w:type="spellEnd"/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75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Wastewater Engineering – Environmental Engineering II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Laxmi</w:t>
            </w:r>
            <w:proofErr w:type="spellEnd"/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publications, 2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edition, 2016.</w:t>
            </w:r>
          </w:p>
          <w:p w:rsidR="004140A3" w:rsidRPr="00623876" w:rsidRDefault="004140A3" w:rsidP="004140A3">
            <w:pPr>
              <w:pStyle w:val="ListParagraph"/>
              <w:numPr>
                <w:ilvl w:val="3"/>
                <w:numId w:val="2"/>
              </w:num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Metcalf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Eddy, </w:t>
            </w:r>
            <w:r w:rsidRPr="002B5F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Waste water Engineering Treatment and Reuse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McGraw Hill education, 4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edition, 2017.</w:t>
            </w:r>
          </w:p>
          <w:p w:rsidR="004140A3" w:rsidRPr="003C1B1B" w:rsidRDefault="004140A3" w:rsidP="00AF4D66">
            <w:pPr>
              <w:pStyle w:val="Default"/>
              <w:jc w:val="both"/>
              <w:rPr>
                <w:szCs w:val="23"/>
              </w:rPr>
            </w:pPr>
            <w:r w:rsidRPr="003C1B1B">
              <w:rPr>
                <w:b/>
                <w:bCs/>
                <w:szCs w:val="23"/>
              </w:rPr>
              <w:t xml:space="preserve">REFERENCE BOOKS: </w:t>
            </w:r>
          </w:p>
          <w:p w:rsidR="004140A3" w:rsidRDefault="004140A3" w:rsidP="004140A3">
            <w:pPr>
              <w:pStyle w:val="Default"/>
              <w:numPr>
                <w:ilvl w:val="6"/>
                <w:numId w:val="2"/>
              </w:numPr>
              <w:suppressAutoHyphens/>
              <w:adjustRightInd/>
              <w:ind w:left="331" w:hanging="331"/>
              <w:jc w:val="both"/>
              <w:textAlignment w:val="baseline"/>
            </w:pPr>
            <w:r w:rsidRPr="00F906A5">
              <w:t xml:space="preserve">G.S Birdie </w:t>
            </w:r>
            <w:r>
              <w:t>and</w:t>
            </w:r>
            <w:r w:rsidRPr="00F906A5">
              <w:t xml:space="preserve"> J.S Birdie, </w:t>
            </w:r>
            <w:r w:rsidRPr="002B5F39">
              <w:rPr>
                <w:i/>
              </w:rPr>
              <w:t>Water supply &amp; Sanitary engineering</w:t>
            </w:r>
            <w:r w:rsidRPr="00F906A5">
              <w:t xml:space="preserve">, </w:t>
            </w:r>
            <w:proofErr w:type="spellStart"/>
            <w:r>
              <w:t>D</w:t>
            </w:r>
            <w:r w:rsidRPr="00F906A5">
              <w:t>hanpat</w:t>
            </w:r>
            <w:proofErr w:type="spellEnd"/>
            <w:r w:rsidRPr="00F906A5">
              <w:t xml:space="preserve"> </w:t>
            </w:r>
            <w:proofErr w:type="spellStart"/>
            <w:r w:rsidRPr="00F906A5">
              <w:t>rai</w:t>
            </w:r>
            <w:proofErr w:type="spellEnd"/>
            <w:r w:rsidRPr="00F906A5">
              <w:t xml:space="preserve"> publishing company, 2010.</w:t>
            </w:r>
          </w:p>
          <w:p w:rsidR="004140A3" w:rsidRPr="001A7F6E" w:rsidRDefault="004140A3" w:rsidP="004140A3">
            <w:pPr>
              <w:pStyle w:val="Default"/>
              <w:numPr>
                <w:ilvl w:val="3"/>
                <w:numId w:val="3"/>
              </w:numPr>
              <w:suppressAutoHyphens/>
              <w:adjustRightInd/>
              <w:ind w:left="331"/>
              <w:jc w:val="both"/>
              <w:textAlignment w:val="baseline"/>
              <w:rPr>
                <w:i/>
              </w:rPr>
            </w:pPr>
            <w:r w:rsidRPr="00AF5059">
              <w:t xml:space="preserve">H.S. </w:t>
            </w:r>
            <w:proofErr w:type="spellStart"/>
            <w:r w:rsidRPr="00AF5059">
              <w:t>Peavy</w:t>
            </w:r>
            <w:proofErr w:type="spellEnd"/>
            <w:r w:rsidRPr="00AF5059">
              <w:t xml:space="preserve">, </w:t>
            </w:r>
            <w:r>
              <w:rPr>
                <w:color w:val="0F1111"/>
              </w:rPr>
              <w:t>Donald Rowe and</w:t>
            </w:r>
            <w:r w:rsidRPr="00AF5059">
              <w:rPr>
                <w:color w:val="0F1111"/>
              </w:rPr>
              <w:t xml:space="preserve"> George </w:t>
            </w:r>
            <w:proofErr w:type="spellStart"/>
            <w:r w:rsidRPr="00AF5059">
              <w:rPr>
                <w:color w:val="0F1111"/>
              </w:rPr>
              <w:t>Tchobanoglous</w:t>
            </w:r>
            <w:proofErr w:type="spellEnd"/>
            <w:r w:rsidRPr="00AF5059">
              <w:rPr>
                <w:color w:val="0F1111"/>
              </w:rPr>
              <w:t xml:space="preserve">, </w:t>
            </w:r>
            <w:r w:rsidRPr="005A1137">
              <w:t xml:space="preserve">Environmental </w:t>
            </w:r>
            <w:r w:rsidRPr="002B5F39">
              <w:rPr>
                <w:i/>
              </w:rPr>
              <w:t>Engineering</w:t>
            </w:r>
            <w:r>
              <w:t xml:space="preserve">, </w:t>
            </w:r>
            <w:r w:rsidRPr="00AF5059">
              <w:rPr>
                <w:bCs/>
                <w:color w:val="0F1111"/>
                <w:shd w:val="clear" w:color="auto" w:fill="FFFFFF"/>
              </w:rPr>
              <w:t>McGraw Hill Education,</w:t>
            </w:r>
            <w:r w:rsidRPr="00AF5059">
              <w:rPr>
                <w:b/>
                <w:bCs/>
                <w:color w:val="0F1111"/>
                <w:shd w:val="clear" w:color="auto" w:fill="FFFFFF"/>
              </w:rPr>
              <w:t xml:space="preserve"> </w:t>
            </w:r>
            <w:r>
              <w:rPr>
                <w:color w:val="0F1111"/>
                <w:shd w:val="clear" w:color="auto" w:fill="FFFFFF"/>
              </w:rPr>
              <w:t>1</w:t>
            </w:r>
            <w:r w:rsidRPr="002B5F39">
              <w:rPr>
                <w:color w:val="0F1111"/>
                <w:shd w:val="clear" w:color="auto" w:fill="FFFFFF"/>
                <w:vertAlign w:val="superscript"/>
              </w:rPr>
              <w:t>st</w:t>
            </w:r>
            <w:r>
              <w:rPr>
                <w:color w:val="0F1111"/>
                <w:shd w:val="clear" w:color="auto" w:fill="FFFFFF"/>
              </w:rPr>
              <w:t xml:space="preserve"> </w:t>
            </w:r>
            <w:r w:rsidRPr="00AF5059">
              <w:rPr>
                <w:color w:val="0F1111"/>
                <w:shd w:val="clear" w:color="auto" w:fill="FFFFFF"/>
              </w:rPr>
              <w:t>edition, July 2017.</w:t>
            </w:r>
          </w:p>
          <w:p w:rsidR="004140A3" w:rsidRPr="001A7F6E" w:rsidRDefault="004140A3" w:rsidP="004140A3">
            <w:pPr>
              <w:pStyle w:val="Default"/>
              <w:numPr>
                <w:ilvl w:val="3"/>
                <w:numId w:val="3"/>
              </w:numPr>
              <w:suppressAutoHyphens/>
              <w:adjustRightInd/>
              <w:ind w:left="331"/>
              <w:jc w:val="both"/>
              <w:textAlignment w:val="baseline"/>
              <w:rPr>
                <w:i/>
              </w:rPr>
            </w:pPr>
            <w:r w:rsidRPr="00623876">
              <w:t xml:space="preserve">P. N </w:t>
            </w:r>
            <w:proofErr w:type="spellStart"/>
            <w:r w:rsidRPr="00623876">
              <w:t>Modi</w:t>
            </w:r>
            <w:proofErr w:type="spellEnd"/>
            <w:r w:rsidRPr="00623876">
              <w:t xml:space="preserve">, </w:t>
            </w:r>
            <w:r w:rsidRPr="00623876">
              <w:rPr>
                <w:i/>
              </w:rPr>
              <w:t xml:space="preserve">Sewage Treatment &amp; Disposal &amp; Waste Water </w:t>
            </w:r>
            <w:proofErr w:type="spellStart"/>
            <w:r w:rsidRPr="00623876">
              <w:rPr>
                <w:i/>
              </w:rPr>
              <w:t>Engg</w:t>
            </w:r>
            <w:proofErr w:type="spellEnd"/>
            <w:r w:rsidRPr="00623876">
              <w:rPr>
                <w:i/>
              </w:rPr>
              <w:t>. Vol. II</w:t>
            </w:r>
            <w:r>
              <w:rPr>
                <w:i/>
              </w:rPr>
              <w:t xml:space="preserve">, </w:t>
            </w:r>
            <w:r>
              <w:t>Standard Book House publication, 15</w:t>
            </w:r>
            <w:r w:rsidRPr="00623876">
              <w:rPr>
                <w:vertAlign w:val="superscript"/>
              </w:rPr>
              <w:t>th</w:t>
            </w:r>
            <w:r>
              <w:t xml:space="preserve"> edition, 2015.</w:t>
            </w:r>
          </w:p>
        </w:tc>
      </w:tr>
    </w:tbl>
    <w:p w:rsidR="004140A3" w:rsidRDefault="004140A3" w:rsidP="004140A3">
      <w:pPr>
        <w:rPr>
          <w:rFonts w:ascii="Times New Roman" w:hAnsi="Times New Roman" w:cs="Times New Roman"/>
          <w:b/>
          <w:sz w:val="24"/>
          <w:szCs w:val="24"/>
        </w:rPr>
      </w:pPr>
    </w:p>
    <w:p w:rsidR="004140A3" w:rsidRDefault="004140A3" w:rsidP="00414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5000" w:type="pct"/>
        <w:tblLook w:val="04A0"/>
      </w:tblPr>
      <w:tblGrid>
        <w:gridCol w:w="696"/>
        <w:gridCol w:w="687"/>
        <w:gridCol w:w="688"/>
        <w:gridCol w:w="688"/>
        <w:gridCol w:w="688"/>
        <w:gridCol w:w="688"/>
        <w:gridCol w:w="689"/>
        <w:gridCol w:w="689"/>
        <w:gridCol w:w="689"/>
        <w:gridCol w:w="670"/>
        <w:gridCol w:w="790"/>
        <w:gridCol w:w="790"/>
        <w:gridCol w:w="790"/>
      </w:tblGrid>
      <w:tr w:rsidR="004140A3" w:rsidRPr="006E120A" w:rsidTr="00AF4D66">
        <w:tc>
          <w:tcPr>
            <w:tcW w:w="363" w:type="pct"/>
            <w:tcBorders>
              <w:tl2br w:val="single" w:sz="4" w:space="0" w:color="auto"/>
            </w:tcBorders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52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1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4140A3" w:rsidRPr="006E120A" w:rsidTr="00AF4D66">
        <w:tc>
          <w:tcPr>
            <w:tcW w:w="363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79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0A3" w:rsidRPr="006E120A" w:rsidTr="00AF4D66">
        <w:tc>
          <w:tcPr>
            <w:tcW w:w="363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79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0A3" w:rsidRPr="006E120A" w:rsidTr="00AF4D66">
        <w:tc>
          <w:tcPr>
            <w:tcW w:w="363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79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0A3" w:rsidRPr="006E120A" w:rsidTr="00AF4D66">
        <w:tc>
          <w:tcPr>
            <w:tcW w:w="363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79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0A3" w:rsidRPr="006E120A" w:rsidTr="00AF4D66">
        <w:tc>
          <w:tcPr>
            <w:tcW w:w="363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79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0A3" w:rsidRPr="006E120A" w:rsidTr="00AF4D66">
        <w:tc>
          <w:tcPr>
            <w:tcW w:w="363" w:type="pct"/>
          </w:tcPr>
          <w:p w:rsidR="004140A3" w:rsidRPr="00204121" w:rsidRDefault="004140A3" w:rsidP="00AF4D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79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</w:tcPr>
          <w:p w:rsidR="004140A3" w:rsidRPr="00204121" w:rsidRDefault="004140A3" w:rsidP="00AF4D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3D7A"/>
    <w:multiLevelType w:val="multilevel"/>
    <w:tmpl w:val="677A1C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563C"/>
    <w:multiLevelType w:val="hybridMultilevel"/>
    <w:tmpl w:val="6CD47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506B2"/>
    <w:multiLevelType w:val="multilevel"/>
    <w:tmpl w:val="1004E58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40A3"/>
    <w:rsid w:val="004140A3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A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40A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140A3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4140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0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140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3396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2021-10-23T06:38:00Z</dcterms:created>
  <dcterms:modified xsi:type="dcterms:W3CDTF">2021-10-23T06:38:00Z</dcterms:modified>
</cp:coreProperties>
</file>